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5E68" w:rsidRPr="00510A7A" w:rsidRDefault="00DB35CD" w:rsidP="00C3612F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E99E2F6" wp14:editId="70A4E7FB">
            <wp:simplePos x="0" y="0"/>
            <wp:positionH relativeFrom="column">
              <wp:posOffset>4214349</wp:posOffset>
            </wp:positionH>
            <wp:positionV relativeFrom="paragraph">
              <wp:posOffset>21735</wp:posOffset>
            </wp:positionV>
            <wp:extent cx="1542691" cy="2087259"/>
            <wp:effectExtent l="0" t="5715" r="0" b="0"/>
            <wp:wrapNone/>
            <wp:docPr id="11" name="รูปภาพ 11" descr="D:\งานเก่า\ยุวเกษตร\20170131_10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งานเก่า\ยุวเกษตร\20170131_1006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45" r="36794" b="20688"/>
                    <a:stretch/>
                  </pic:blipFill>
                  <pic:spPr bwMode="auto">
                    <a:xfrm rot="5400000">
                      <a:off x="0" y="0"/>
                      <a:ext cx="1541206" cy="208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6727" w:rsidRPr="00510A7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การถอดองค์ความรู้ของ </w:t>
      </w:r>
      <w:r w:rsidR="00A66727" w:rsidRPr="00510A7A">
        <w:rPr>
          <w:rFonts w:ascii="TH SarabunIT๙" w:hAnsi="TH SarabunIT๙" w:cs="TH SarabunIT๙"/>
          <w:b/>
          <w:bCs/>
          <w:sz w:val="32"/>
          <w:szCs w:val="32"/>
        </w:rPr>
        <w:t xml:space="preserve">Smart Farmer </w:t>
      </w:r>
      <w:r w:rsidR="00A66727" w:rsidRPr="00510A7A">
        <w:rPr>
          <w:rFonts w:ascii="TH SarabunIT๙" w:hAnsi="TH SarabunIT๙" w:cs="TH SarabunIT๙"/>
          <w:b/>
          <w:bCs/>
          <w:sz w:val="32"/>
          <w:szCs w:val="32"/>
          <w:cs/>
        </w:rPr>
        <w:t>ตำบลกระจาย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 w:rsidRPr="00A66727">
        <w:rPr>
          <w:rFonts w:ascii="TH SarabunIT๙" w:hAnsi="TH SarabunIT๙" w:cs="TH SarabunIT๙"/>
          <w:sz w:val="32"/>
          <w:szCs w:val="32"/>
          <w:cs/>
        </w:rPr>
        <w:t>1.</w:t>
      </w:r>
      <w:r w:rsidRPr="00A66727">
        <w:rPr>
          <w:rFonts w:ascii="TH SarabunIT๙" w:hAnsi="TH SarabunIT๙" w:cs="TH SarabunIT๙"/>
          <w:sz w:val="32"/>
          <w:szCs w:val="32"/>
        </w:rPr>
        <w:t xml:space="preserve">Smart Farmer </w:t>
      </w:r>
      <w:r w:rsidRPr="00A66727">
        <w:rPr>
          <w:rFonts w:ascii="TH SarabunIT๙" w:hAnsi="TH SarabunIT๙" w:cs="TH SarabunIT๙"/>
          <w:sz w:val="32"/>
          <w:szCs w:val="32"/>
          <w:cs/>
        </w:rPr>
        <w:t xml:space="preserve">ด้าน </w:t>
      </w:r>
      <w:r w:rsidR="00C320F0">
        <w:rPr>
          <w:rFonts w:ascii="TH SarabunIT๙" w:hAnsi="TH SarabunIT๙" w:cs="TH SarabunIT๙"/>
          <w:sz w:val="32"/>
          <w:szCs w:val="32"/>
        </w:rPr>
        <w:t xml:space="preserve"> 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เกษตรผสมผสาน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>ข้อมูล</w:t>
      </w:r>
      <w:r w:rsidRPr="00A66727">
        <w:rPr>
          <w:rFonts w:ascii="TH SarabunIT๙" w:hAnsi="TH SarabunIT๙" w:cs="TH SarabunIT๙"/>
          <w:sz w:val="32"/>
          <w:szCs w:val="32"/>
        </w:rPr>
        <w:t xml:space="preserve"> Smart Farmer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ต้นแบบ นาง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สุภาพร วงศรีเทพ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เกิดวันที่ 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30</w:t>
      </w:r>
      <w:r w:rsidR="00C320F0">
        <w:rPr>
          <w:rFonts w:ascii="TH SarabunIT๙" w:hAnsi="TH SarabunIT๙" w:cs="TH SarabunIT๙" w:hint="cs"/>
          <w:sz w:val="32"/>
          <w:szCs w:val="32"/>
          <w:cs/>
        </w:rPr>
        <w:t xml:space="preserve"> พฤศจิกายน 2512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จบก</w:t>
      </w:r>
      <w:r w:rsidR="00B87C83">
        <w:rPr>
          <w:rFonts w:ascii="TH SarabunIT๙" w:hAnsi="TH SarabunIT๙" w:cs="TH SarabunIT๙" w:hint="cs"/>
          <w:sz w:val="32"/>
          <w:szCs w:val="32"/>
          <w:cs/>
        </w:rPr>
        <w:t>ารศึกษาระดับชั้น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ประถมศึกษาปีที่ 4 โรงเรียนบ้านม่วงไข่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A66727" w:rsidRDefault="00A66727" w:rsidP="00B87C83">
      <w:pPr>
        <w:spacing w:after="0"/>
        <w:ind w:left="360" w:firstLine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อำเภอ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ป่าติ้ว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จังหวัดยโสธร</w:t>
      </w:r>
    </w:p>
    <w:p w:rsidR="00A66727" w:rsidRDefault="00A66727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ที่อยู่ 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16/1 หมู่ 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ตำบลกระจาย อำเภอป่าติ้ว จังหวัดยโสธร</w:t>
      </w:r>
    </w:p>
    <w:p w:rsidR="003351C4" w:rsidRDefault="003351C4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เบอร์โทรศัพท์ </w:t>
      </w:r>
      <w:r w:rsidR="005325A4">
        <w:rPr>
          <w:rFonts w:ascii="TH SarabunIT๙" w:hAnsi="TH SarabunIT๙" w:cs="TH SarabunIT๙" w:hint="cs"/>
          <w:sz w:val="32"/>
          <w:szCs w:val="32"/>
          <w:cs/>
        </w:rPr>
        <w:t>084-4723521</w:t>
      </w:r>
    </w:p>
    <w:p w:rsidR="003351C4" w:rsidRDefault="003351C4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เข้าร่วมโครงการพัฒนาเกษตรกรปราดเปรื่อง (</w:t>
      </w:r>
      <w:r w:rsidRPr="00A66727">
        <w:rPr>
          <w:rFonts w:ascii="TH SarabunIT๙" w:hAnsi="TH SarabunIT๙" w:cs="TH SarabunIT๙"/>
          <w:sz w:val="32"/>
          <w:szCs w:val="32"/>
        </w:rPr>
        <w:t>Smart Farmer</w:t>
      </w:r>
      <w:r w:rsidR="005B385C">
        <w:rPr>
          <w:rFonts w:ascii="TH SarabunIT๙" w:hAnsi="TH SarabunIT๙" w:cs="TH SarabunIT๙" w:hint="cs"/>
          <w:sz w:val="32"/>
          <w:szCs w:val="32"/>
          <w:cs/>
        </w:rPr>
        <w:t>) ปี พ.ศ. 2562</w:t>
      </w:r>
      <w:bookmarkStart w:id="0" w:name="_GoBack"/>
      <w:bookmarkEnd w:id="0"/>
    </w:p>
    <w:p w:rsidR="003351C4" w:rsidRPr="005325A4" w:rsidRDefault="003351C4" w:rsidP="00A66727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5325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3. ปัจจัยความสำเร็จในการประกอบอาชีพการเกษตร ของ </w:t>
      </w:r>
      <w:r w:rsidRPr="005325A4">
        <w:rPr>
          <w:rFonts w:ascii="TH SarabunIT๙" w:hAnsi="TH SarabunIT๙" w:cs="TH SarabunIT๙"/>
          <w:b/>
          <w:bCs/>
          <w:sz w:val="32"/>
          <w:szCs w:val="32"/>
        </w:rPr>
        <w:t>Smart Farmer</w:t>
      </w:r>
    </w:p>
    <w:p w:rsidR="003351C4" w:rsidRPr="005325A4" w:rsidRDefault="003351C4" w:rsidP="00A66727">
      <w:pPr>
        <w:spacing w:after="0"/>
        <w:ind w:left="360"/>
        <w:rPr>
          <w:rFonts w:ascii="TH SarabunIT๙" w:hAnsi="TH SarabunIT๙" w:cs="TH SarabunIT๙"/>
          <w:b/>
          <w:bCs/>
          <w:sz w:val="32"/>
          <w:szCs w:val="32"/>
        </w:rPr>
      </w:pPr>
      <w:r w:rsidRPr="005325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3.1 องค์ความรู้สำคัญ</w:t>
      </w:r>
    </w:p>
    <w:p w:rsidR="00A66727" w:rsidRPr="005325A4" w:rsidRDefault="003351C4" w:rsidP="005325A4">
      <w:pPr>
        <w:spacing w:after="0"/>
        <w:ind w:left="36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5325A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การปลูกพืชตามขอบสระหรือคันนา </w:t>
      </w:r>
      <w:r w:rsidR="00483F2F">
        <w:rPr>
          <w:rFonts w:ascii="TH SarabunIT๙" w:hAnsi="TH SarabunIT๙" w:cs="TH SarabunIT๙" w:hint="cs"/>
          <w:sz w:val="32"/>
          <w:szCs w:val="32"/>
          <w:cs/>
        </w:rPr>
        <w:t>ปลูกพืชผักแบบผสมผสานตามคันนา ซึ่งทำการปรับที่พื้นที่ให้มีคันนาสูงและขนาดใหญ่กว้าง 2 เมตร สูงไม่น้อยกว่า 1 เมตร พืชที่ปลูกได้แก่ กล้วย ฝรั่ง พืชตะกูลแตง ผักสวนครัวต่างๆโดยปลูกแบบแซมกัน ใช้น้ำจากบ่อน้ำภายในนาในการให้น้ำและก่อให้เกิดรายได้เสริมนอกเหนือจากการทำนา</w:t>
      </w:r>
    </w:p>
    <w:p w:rsidR="00483F2F" w:rsidRPr="00DB35CD" w:rsidRDefault="00483F2F" w:rsidP="00483F2F">
      <w:pPr>
        <w:spacing w:after="0"/>
        <w:ind w:left="1800" w:firstLine="360"/>
        <w:rPr>
          <w:rFonts w:ascii="TH SarabunIT๙" w:hAnsi="TH SarabunIT๙" w:cs="TH SarabunIT๙"/>
          <w:b/>
          <w:bCs/>
          <w:sz w:val="32"/>
          <w:szCs w:val="32"/>
        </w:rPr>
      </w:pPr>
      <w:r w:rsidRPr="00DB35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หลักการของ "เกษตรผสมผสาน" </w:t>
      </w:r>
    </w:p>
    <w:p w:rsidR="00483F2F" w:rsidRPr="00483F2F" w:rsidRDefault="00483F2F" w:rsidP="00483F2F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 w:rsidRPr="00483F2F">
        <w:rPr>
          <w:rFonts w:ascii="TH SarabunIT๙" w:hAnsi="TH SarabunIT๙" w:cs="TH SarabunIT๙"/>
          <w:sz w:val="32"/>
          <w:szCs w:val="32"/>
          <w:cs/>
        </w:rPr>
        <w:t xml:space="preserve">หลักการพื้นฐานของระบบเกษตรกรรมแบบผสมผสานมีอยู่อย่างน้อย 2 ประการสำคัญๆ คือ </w:t>
      </w:r>
    </w:p>
    <w:p w:rsidR="00483F2F" w:rsidRPr="00483F2F" w:rsidRDefault="00483F2F" w:rsidP="00483F2F">
      <w:pPr>
        <w:spacing w:after="0"/>
        <w:ind w:left="360" w:firstLine="360"/>
        <w:rPr>
          <w:rFonts w:ascii="TH SarabunIT๙" w:hAnsi="TH SarabunIT๙" w:cs="TH SarabunIT๙"/>
          <w:sz w:val="32"/>
          <w:szCs w:val="32"/>
        </w:rPr>
      </w:pPr>
      <w:r w:rsidRPr="00483F2F">
        <w:rPr>
          <w:rFonts w:ascii="TH SarabunIT๙" w:hAnsi="TH SarabunIT๙" w:cs="TH SarabunIT๙"/>
          <w:sz w:val="32"/>
          <w:szCs w:val="32"/>
          <w:cs/>
        </w:rPr>
        <w:t xml:space="preserve">1) ต้องมีกิจกรรมการเกษตรตั้งแต่ 2 กิจกรรมเป็นต้นไป โดยการทำการเกษตรทั้งสองกิจกรรมนั้น ต้องทำในพื้นที่และระยะเวลาเดียวกัน ซึ่งกิจกรรมเหล่านั้นควรประกอบไปด้วยการปลูกพืชและการเลี้ยงสัตว์ และสามารถผสมผสานระหว่างการปลูกพืชต่างชนิด หรือการเลี้ยงสัตว์ต่างชนิดกันได้ </w:t>
      </w:r>
    </w:p>
    <w:p w:rsidR="00483F2F" w:rsidRPr="00483F2F" w:rsidRDefault="00483F2F" w:rsidP="00483F2F">
      <w:pPr>
        <w:spacing w:after="0"/>
        <w:ind w:left="360" w:firstLine="360"/>
        <w:rPr>
          <w:rFonts w:ascii="TH SarabunIT๙" w:hAnsi="TH SarabunIT๙" w:cs="TH SarabunIT๙"/>
          <w:sz w:val="32"/>
          <w:szCs w:val="32"/>
        </w:rPr>
      </w:pPr>
      <w:r w:rsidRPr="00483F2F">
        <w:rPr>
          <w:rFonts w:ascii="TH SarabunIT๙" w:hAnsi="TH SarabunIT๙" w:cs="TH SarabunIT๙"/>
          <w:sz w:val="32"/>
          <w:szCs w:val="32"/>
          <w:cs/>
        </w:rPr>
        <w:t xml:space="preserve">2) การเกื้อกูลประโยชน์ระหว่างกิจกรรมเกษตรต่างๆ และการใช้ประโยชน์จากทรัพยากรในระบบเกษตรแบบผสมผสานนั้น เกิดขึ้นทั้งจากวงจรการใช้แร่ธาตุอาหารรวมทั้งอากาศ และพลังงาน เช่น การหมุนเวียนใช้ประโยชน์จากมูลสัตว์ให้เป็นประโยชน์กับพืช และให้เศษพืชเป็นอาหารสัตว์ โดยที่กระบวนการใช้ประโยชน์จะเป็นไปทั้งโดยตรงหรือโดยอ้อม เช่น ผ่านการหมักของจุลินทรีย์เสียก่อน </w:t>
      </w:r>
    </w:p>
    <w:p w:rsidR="00483F2F" w:rsidRPr="00483F2F" w:rsidRDefault="00483F2F" w:rsidP="00483F2F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 w:rsidRPr="00483F2F">
        <w:rPr>
          <w:rFonts w:ascii="TH SarabunIT๙" w:hAnsi="TH SarabunIT๙" w:cs="TH SarabunIT๙"/>
          <w:sz w:val="32"/>
          <w:szCs w:val="32"/>
          <w:cs/>
        </w:rPr>
        <w:t>ทั้งนี้ ลักษณะการผสมผสานในระบบเกษตร สามารถแบ่งออกได้เป็น 3 กลุ่มใหญ่ คือ</w:t>
      </w:r>
    </w:p>
    <w:p w:rsidR="00483F2F" w:rsidRPr="00DB35CD" w:rsidRDefault="00483F2F" w:rsidP="00483F2F">
      <w:pPr>
        <w:spacing w:after="0"/>
        <w:ind w:left="360" w:firstLine="360"/>
        <w:rPr>
          <w:rFonts w:ascii="TH SarabunIT๙" w:hAnsi="TH SarabunIT๙" w:cs="TH SarabunIT๙"/>
          <w:b/>
          <w:bCs/>
          <w:sz w:val="32"/>
          <w:szCs w:val="32"/>
        </w:rPr>
      </w:pPr>
      <w:r w:rsidRPr="00DB35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การปลูกพืชแบบผสมผสาน </w:t>
      </w:r>
    </w:p>
    <w:p w:rsidR="00483F2F" w:rsidRPr="00483F2F" w:rsidRDefault="00DB35CD" w:rsidP="00483F2F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165958C3" wp14:editId="7CAEDDB8">
            <wp:simplePos x="0" y="0"/>
            <wp:positionH relativeFrom="column">
              <wp:posOffset>-190500</wp:posOffset>
            </wp:positionH>
            <wp:positionV relativeFrom="paragraph">
              <wp:posOffset>1218565</wp:posOffset>
            </wp:positionV>
            <wp:extent cx="2981325" cy="1676400"/>
            <wp:effectExtent l="0" t="0" r="9525" b="0"/>
            <wp:wrapNone/>
            <wp:docPr id="9" name="รูปภาพ 9" descr="D:\งานเก่า\ยุวเกษตร\20170131_10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งานเก่า\ยุวเกษตร\20170131_10044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83F2F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="00483F2F" w:rsidRPr="00483F2F">
        <w:rPr>
          <w:rFonts w:ascii="TH SarabunIT๙" w:hAnsi="TH SarabunIT๙" w:cs="TH SarabunIT๙"/>
          <w:sz w:val="32"/>
          <w:szCs w:val="32"/>
          <w:cs/>
        </w:rPr>
        <w:t>เป็นการอาศัยหลักการความสัมพันธ์ระหว่างพืช สิ่งมีชีวิตและจุลินทรีย์ต่างๆ ที่เกิดขึ้นในระบบนิเวศตามธรรมชาติมาจัดการและปรับใช้ในระบบการเกษตร ตัวอย่างเช่น การปลูกตาลโตนดในนาข้าว การปลูกพืชไร่ผสมกับถั่ว เป็นต้น โดยที่ยิ่งมีความหลากหลายของพืชปลูกมากเท่าใด ก็จะสามารถเพิ่มเสถียรภาพให้กับระบบมากขึ้นเท่านั้น</w:t>
      </w:r>
    </w:p>
    <w:p w:rsidR="00DB35CD" w:rsidRDefault="00DB35CD" w:rsidP="00DB35CD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3145E5FC" wp14:editId="6194D4FA">
            <wp:simplePos x="0" y="0"/>
            <wp:positionH relativeFrom="column">
              <wp:posOffset>2971800</wp:posOffset>
            </wp:positionH>
            <wp:positionV relativeFrom="paragraph">
              <wp:posOffset>162560</wp:posOffset>
            </wp:positionV>
            <wp:extent cx="2991485" cy="1682115"/>
            <wp:effectExtent l="0" t="0" r="0" b="0"/>
            <wp:wrapNone/>
            <wp:docPr id="10" name="รูปภาพ 10" descr="D:\งานเก่า\ยุวเกษตร\20170131_09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งานเก่า\ยุวเกษตร\20170131_09242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35CD" w:rsidRDefault="00DB35CD" w:rsidP="00DB35CD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</w:p>
    <w:p w:rsidR="00510A7A" w:rsidRDefault="00510A7A" w:rsidP="00DB35CD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</w:p>
    <w:p w:rsidR="00510A7A" w:rsidRDefault="00510A7A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</w:p>
    <w:p w:rsidR="00C3612F" w:rsidRDefault="00C3612F" w:rsidP="00A66727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</w:p>
    <w:p w:rsidR="00C3612F" w:rsidRDefault="00DB35CD" w:rsidP="00DB35CD">
      <w:pPr>
        <w:spacing w:after="0"/>
        <w:ind w:left="36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-2-</w:t>
      </w:r>
    </w:p>
    <w:p w:rsidR="009F5D2D" w:rsidRDefault="009F5D2D" w:rsidP="009F5D2D">
      <w:pPr>
        <w:spacing w:after="0"/>
        <w:ind w:left="3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3.2 </w:t>
      </w:r>
      <w:r>
        <w:rPr>
          <w:rFonts w:ascii="TH SarabunIT๙" w:hAnsi="TH SarabunIT๙" w:cs="TH SarabunIT๙" w:hint="cs"/>
          <w:sz w:val="32"/>
          <w:szCs w:val="32"/>
          <w:cs/>
        </w:rPr>
        <w:t>ประโยชน์ของการทำเกษตรผสมผสาน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1. ลดความเสี่ยงจากความแปรปรวนของสภาพลม ฟ้า อากาศ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2. ลดความเสี่ยงจากความผันแปรของราคาผลผลิต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3. ลดความเสี่ยงจากการระบาดของศัตรูพืช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4. ช่วยเพิ่มรายได้และกระจายรายได้ตลอดปี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5. ช่วยก่อให้เกิดความหลากหลายทางชีวพันธุ์ (</w:t>
      </w:r>
      <w:r w:rsidRPr="009F5D2D">
        <w:rPr>
          <w:rFonts w:ascii="TH SarabunIT๙" w:hAnsi="TH SarabunIT๙" w:cs="TH SarabunIT๙"/>
          <w:sz w:val="32"/>
          <w:szCs w:val="32"/>
        </w:rPr>
        <w:t>Species Diversity)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6. ช่วยกระจายการใช้แรงงาน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7. ช่วยก่อให้เกิดการหมุนเวียน (</w:t>
      </w:r>
      <w:r w:rsidRPr="009F5D2D">
        <w:rPr>
          <w:rFonts w:ascii="TH SarabunIT๙" w:hAnsi="TH SarabunIT๙" w:cs="TH SarabunIT๙"/>
          <w:sz w:val="32"/>
          <w:szCs w:val="32"/>
        </w:rPr>
        <w:t xml:space="preserve">Recycling) </w:t>
      </w:r>
      <w:r w:rsidRPr="009F5D2D">
        <w:rPr>
          <w:rFonts w:ascii="TH SarabunIT๙" w:hAnsi="TH SarabunIT๙" w:cs="TH SarabunIT๙"/>
          <w:sz w:val="32"/>
          <w:szCs w:val="32"/>
          <w:cs/>
        </w:rPr>
        <w:t>ของกิจกรรมต่าง ๆในระดับไร่นา</w:t>
      </w:r>
    </w:p>
    <w:p w:rsidR="009F5D2D" w:rsidRP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8. ช่วยให้เกษตรกรมีอาหารเพียงพอต่อการบริโภคภายในครัวเรือน</w:t>
      </w:r>
    </w:p>
    <w:p w:rsidR="009F5D2D" w:rsidRDefault="009F5D2D" w:rsidP="009F5D2D">
      <w:pPr>
        <w:spacing w:after="0"/>
        <w:ind w:left="360" w:firstLine="491"/>
        <w:rPr>
          <w:rFonts w:ascii="TH SarabunIT๙" w:hAnsi="TH SarabunIT๙" w:cs="TH SarabunIT๙"/>
          <w:sz w:val="32"/>
          <w:szCs w:val="32"/>
          <w:cs/>
        </w:rPr>
      </w:pPr>
      <w:r w:rsidRPr="009F5D2D">
        <w:rPr>
          <w:rFonts w:ascii="TH SarabunIT๙" w:hAnsi="TH SarabunIT๙" w:cs="TH SarabunIT๙"/>
          <w:sz w:val="32"/>
          <w:szCs w:val="32"/>
          <w:cs/>
        </w:rPr>
        <w:t>9. ช่วยทำให้คุณภาพชีวิตของเกษตรกรดีขึ้น</w:t>
      </w:r>
    </w:p>
    <w:p w:rsidR="00C3612F" w:rsidRDefault="00C3612F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B2C2B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3.3 การบริหารจัดการกระบวนการผลิต ผลผลิต และด้านการตลาด</w:t>
      </w:r>
    </w:p>
    <w:p w:rsidR="00DB35CD" w:rsidRPr="00DB35CD" w:rsidRDefault="00DB35CD" w:rsidP="00C3612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เกษตรผสมผสานทำให้เกิดรายได้</w:t>
      </w:r>
      <w:r w:rsidR="000F2362">
        <w:rPr>
          <w:rFonts w:ascii="TH SarabunIT๙" w:hAnsi="TH SarabunIT๙" w:cs="TH SarabunIT๙" w:hint="cs"/>
          <w:sz w:val="32"/>
          <w:szCs w:val="32"/>
          <w:cs/>
        </w:rPr>
        <w:t>รายวัน รายเดือน รายปีนอกเหนือจากการการรอรายได้จากการขายข้าวนาปีเพียงอย่างเดียว ตลาดสามารถขายในชุมชน</w:t>
      </w:r>
    </w:p>
    <w:p w:rsidR="009B2C2B" w:rsidRDefault="009B2C2B" w:rsidP="00961C4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9B2C2B">
        <w:rPr>
          <w:rFonts w:ascii="TH SarabunIT๙" w:hAnsi="TH SarabunIT๙" w:cs="TH SarabunIT๙" w:hint="cs"/>
          <w:b/>
          <w:bCs/>
          <w:sz w:val="32"/>
          <w:szCs w:val="32"/>
          <w:cs/>
        </w:rPr>
        <w:t>3.4. การแสวงหาความรู้ในการประกอบอาชีพ และการเชื่อมโยงเครือข่าย</w:t>
      </w:r>
    </w:p>
    <w:p w:rsidR="00E23CC6" w:rsidRDefault="009B2C2B" w:rsidP="00C3612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0F2362">
        <w:rPr>
          <w:rFonts w:ascii="TH SarabunIT๙" w:hAnsi="TH SarabunIT๙" w:cs="TH SarabunIT๙" w:hint="cs"/>
          <w:sz w:val="32"/>
          <w:szCs w:val="32"/>
          <w:cs/>
        </w:rPr>
        <w:t>ศึกษาจากเกษตรกรที่ประสบความสำเร็จและอบรมความรู้จากหน่วยงานด้านการเกษตร</w:t>
      </w:r>
    </w:p>
    <w:p w:rsidR="009B2C2B" w:rsidRPr="00E23CC6" w:rsidRDefault="009B2C2B" w:rsidP="00C3612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4. การขยายผล</w:t>
      </w:r>
      <w:r w:rsid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>ความสำเร็จของตนสู่ชุมชน</w:t>
      </w:r>
    </w:p>
    <w:p w:rsidR="00E23CC6" w:rsidRDefault="00961C40" w:rsidP="000F2362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เป็นแปลงเรียนรู้ให้แก่ชุมชนให้คำปรึกษาแก่เกษตรกรผู้สนใจ</w:t>
      </w:r>
    </w:p>
    <w:p w:rsidR="00E23CC6" w:rsidRPr="00E23CC6" w:rsidRDefault="00E23CC6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>5. เจตนารมณ์ในการประกอบอาชีพการเกษตร</w:t>
      </w:r>
    </w:p>
    <w:p w:rsidR="009B2C2B" w:rsidRDefault="00E23CC6" w:rsidP="00C3612F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E23CC6">
        <w:rPr>
          <w:rFonts w:ascii="TH SarabunIT๙" w:hAnsi="TH SarabunIT๙" w:cs="TH SarabunIT๙" w:hint="cs"/>
          <w:sz w:val="32"/>
          <w:szCs w:val="32"/>
          <w:cs/>
        </w:rPr>
        <w:t xml:space="preserve">    </w:t>
      </w:r>
      <w:r w:rsidR="000F2362">
        <w:rPr>
          <w:rFonts w:ascii="TH SarabunIT๙" w:hAnsi="TH SarabunIT๙" w:cs="TH SarabunIT๙" w:hint="cs"/>
          <w:sz w:val="32"/>
          <w:szCs w:val="32"/>
          <w:cs/>
        </w:rPr>
        <w:t>การทำการเกษตรผสมผสานทำให้ชีวิตเกษตรกรดีขึ้น</w:t>
      </w:r>
    </w:p>
    <w:p w:rsidR="00E23CC6" w:rsidRPr="00E23CC6" w:rsidRDefault="00E23CC6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6.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ที่มาของข้อมูล (ผู้ถอด</w:t>
      </w: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องค์ความรู้)</w:t>
      </w:r>
    </w:p>
    <w:p w:rsidR="00E23CC6" w:rsidRDefault="00E23CC6" w:rsidP="00C3612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นางสาวดวงใจ ประกอบสันต์ นักวิชาการส่งเสริมการเกษตรปฏิบัติการ</w:t>
      </w:r>
    </w:p>
    <w:p w:rsidR="00E23CC6" w:rsidRDefault="00E23CC6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23CC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7.วันเดือนปีที่ถอดองค์ความรู้ </w:t>
      </w:r>
      <w:r w:rsidR="000F2362">
        <w:rPr>
          <w:rFonts w:ascii="TH SarabunIT๙" w:hAnsi="TH SarabunIT๙" w:cs="TH SarabunIT๙" w:hint="cs"/>
          <w:sz w:val="32"/>
          <w:szCs w:val="32"/>
          <w:cs/>
        </w:rPr>
        <w:t>5 มกราคม</w:t>
      </w:r>
      <w:r w:rsidRPr="00E23CC6">
        <w:rPr>
          <w:rFonts w:ascii="TH SarabunIT๙" w:hAnsi="TH SarabunIT๙" w:cs="TH SarabunIT๙" w:hint="cs"/>
          <w:sz w:val="32"/>
          <w:szCs w:val="32"/>
          <w:cs/>
        </w:rPr>
        <w:t xml:space="preserve"> 2561</w:t>
      </w:r>
    </w:p>
    <w:p w:rsidR="000F2362" w:rsidRPr="00E23CC6" w:rsidRDefault="009F5D2D" w:rsidP="00C3612F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61718EBD" wp14:editId="6017149C">
            <wp:extent cx="2882900" cy="2162175"/>
            <wp:effectExtent l="0" t="0" r="0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3827" cy="216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34CF225A" wp14:editId="1E34FDCE">
            <wp:extent cx="2886075" cy="2164556"/>
            <wp:effectExtent l="0" t="0" r="0" b="762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7003" cy="216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F2362" w:rsidRPr="00E23CC6" w:rsidSect="00C3612F">
      <w:pgSz w:w="11906" w:h="16838"/>
      <w:pgMar w:top="709" w:right="113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028331A"/>
    <w:multiLevelType w:val="hybridMultilevel"/>
    <w:tmpl w:val="4256291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6727"/>
    <w:rsid w:val="000F2362"/>
    <w:rsid w:val="0015659A"/>
    <w:rsid w:val="003351C4"/>
    <w:rsid w:val="00483F2F"/>
    <w:rsid w:val="004975F1"/>
    <w:rsid w:val="00510A7A"/>
    <w:rsid w:val="005325A4"/>
    <w:rsid w:val="005847EE"/>
    <w:rsid w:val="005B385C"/>
    <w:rsid w:val="006C6201"/>
    <w:rsid w:val="00961C40"/>
    <w:rsid w:val="009B2C2B"/>
    <w:rsid w:val="009F5D2D"/>
    <w:rsid w:val="00A66727"/>
    <w:rsid w:val="00B87C83"/>
    <w:rsid w:val="00C320F0"/>
    <w:rsid w:val="00C3612F"/>
    <w:rsid w:val="00CA5E68"/>
    <w:rsid w:val="00D113D9"/>
    <w:rsid w:val="00DB35CD"/>
    <w:rsid w:val="00E23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229ABF6-8DBC-44F5-8426-2BF0F6791F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6672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10A7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510A7A"/>
    <w:rPr>
      <w:rFonts w:ascii="Tahoma" w:hAnsi="Tahoma" w:cs="Angsana New"/>
      <w:sz w:val="16"/>
      <w:szCs w:val="20"/>
    </w:rPr>
  </w:style>
  <w:style w:type="paragraph" w:styleId="a6">
    <w:name w:val="Normal (Web)"/>
    <w:basedOn w:val="a"/>
    <w:uiPriority w:val="99"/>
    <w:semiHidden/>
    <w:unhideWhenUsed/>
    <w:rsid w:val="00C3612F"/>
    <w:pPr>
      <w:spacing w:before="100" w:beforeAutospacing="1" w:after="100" w:afterAutospacing="1" w:line="240" w:lineRule="auto"/>
    </w:pPr>
    <w:rPr>
      <w:rFonts w:ascii="Angsana New" w:eastAsiaTheme="minorEastAsia" w:hAnsi="Angsana New" w:cs="Angsana New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448</Words>
  <Characters>2560</Characters>
  <Application>Microsoft Office Word</Application>
  <DocSecurity>0</DocSecurity>
  <Lines>21</Lines>
  <Paragraphs>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CCS</cp:lastModifiedBy>
  <cp:revision>3</cp:revision>
  <cp:lastPrinted>2018-04-02T04:14:00Z</cp:lastPrinted>
  <dcterms:created xsi:type="dcterms:W3CDTF">2018-04-02T05:16:00Z</dcterms:created>
  <dcterms:modified xsi:type="dcterms:W3CDTF">2019-09-06T05:19:00Z</dcterms:modified>
</cp:coreProperties>
</file>